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5D1" w:rsidRPr="007225D1" w:rsidRDefault="007225D1" w:rsidP="008A2E0C">
      <w:pPr>
        <w:shd w:val="clear" w:color="auto" w:fill="FFFFFF"/>
        <w:ind w:firstLine="708"/>
        <w:rPr>
          <w:b/>
          <w:color w:val="000000"/>
          <w:kern w:val="2"/>
          <w:sz w:val="28"/>
          <w:szCs w:val="28"/>
          <w:lang w:eastAsia="en-US"/>
        </w:rPr>
      </w:pPr>
      <w:r w:rsidRPr="007E191B">
        <w:rPr>
          <w:b/>
          <w:sz w:val="28"/>
          <w:szCs w:val="28"/>
        </w:rPr>
        <w:t>Мотиви по  чл.</w:t>
      </w:r>
      <w:r>
        <w:rPr>
          <w:b/>
          <w:sz w:val="28"/>
          <w:szCs w:val="28"/>
        </w:rPr>
        <w:t xml:space="preserve"> </w:t>
      </w:r>
      <w:r w:rsidRPr="007E191B">
        <w:rPr>
          <w:b/>
          <w:sz w:val="28"/>
          <w:szCs w:val="28"/>
        </w:rPr>
        <w:t>28, ал.</w:t>
      </w:r>
      <w:r>
        <w:rPr>
          <w:b/>
          <w:sz w:val="28"/>
          <w:szCs w:val="28"/>
        </w:rPr>
        <w:t xml:space="preserve"> </w:t>
      </w:r>
      <w:r w:rsidRPr="007E191B">
        <w:rPr>
          <w:b/>
          <w:sz w:val="28"/>
          <w:szCs w:val="28"/>
        </w:rPr>
        <w:t xml:space="preserve">2 от </w:t>
      </w:r>
      <w:r>
        <w:rPr>
          <w:b/>
          <w:sz w:val="28"/>
          <w:szCs w:val="28"/>
        </w:rPr>
        <w:t>Закона за но</w:t>
      </w:r>
      <w:r w:rsidR="003D69DB">
        <w:rPr>
          <w:b/>
          <w:sz w:val="28"/>
          <w:szCs w:val="28"/>
        </w:rPr>
        <w:t>рмативните актове към проект на</w:t>
      </w:r>
      <w:r w:rsidRPr="005F4545">
        <w:rPr>
          <w:b/>
          <w:color w:val="000000"/>
          <w:kern w:val="2"/>
          <w:sz w:val="28"/>
          <w:szCs w:val="28"/>
          <w:lang w:eastAsia="en-US"/>
        </w:rPr>
        <w:t xml:space="preserve"> </w:t>
      </w:r>
      <w:r w:rsidRPr="00F13C90">
        <w:rPr>
          <w:b/>
          <w:bCs/>
          <w:color w:val="000000"/>
          <w:kern w:val="2"/>
          <w:sz w:val="28"/>
          <w:szCs w:val="28"/>
          <w:lang w:eastAsia="en-US"/>
        </w:rPr>
        <w:t xml:space="preserve">Наредбата за </w:t>
      </w:r>
      <w:r w:rsidR="00A425E8">
        <w:rPr>
          <w:b/>
          <w:bCs/>
          <w:color w:val="000000"/>
          <w:kern w:val="2"/>
          <w:sz w:val="28"/>
          <w:szCs w:val="28"/>
          <w:lang w:eastAsia="en-US"/>
        </w:rPr>
        <w:t xml:space="preserve">определянето и </w:t>
      </w:r>
      <w:r>
        <w:rPr>
          <w:b/>
          <w:bCs/>
          <w:color w:val="000000"/>
          <w:kern w:val="2"/>
          <w:sz w:val="28"/>
          <w:szCs w:val="28"/>
          <w:lang w:eastAsia="en-US"/>
        </w:rPr>
        <w:t>администриране</w:t>
      </w:r>
      <w:r w:rsidR="00A425E8">
        <w:rPr>
          <w:b/>
          <w:bCs/>
          <w:color w:val="000000"/>
          <w:kern w:val="2"/>
          <w:sz w:val="28"/>
          <w:szCs w:val="28"/>
          <w:lang w:eastAsia="en-US"/>
        </w:rPr>
        <w:t>то</w:t>
      </w:r>
      <w:r>
        <w:rPr>
          <w:b/>
          <w:bCs/>
          <w:color w:val="000000"/>
          <w:kern w:val="2"/>
          <w:sz w:val="28"/>
          <w:szCs w:val="28"/>
          <w:lang w:eastAsia="en-US"/>
        </w:rPr>
        <w:t xml:space="preserve"> на местните такси и цени на услуги </w:t>
      </w:r>
      <w:r w:rsidRPr="00F13C90">
        <w:rPr>
          <w:b/>
          <w:bCs/>
          <w:color w:val="000000"/>
          <w:kern w:val="2"/>
          <w:sz w:val="28"/>
          <w:szCs w:val="28"/>
          <w:lang w:eastAsia="en-US"/>
        </w:rPr>
        <w:t>на те</w:t>
      </w:r>
      <w:r>
        <w:rPr>
          <w:b/>
          <w:bCs/>
          <w:color w:val="000000"/>
          <w:kern w:val="2"/>
          <w:sz w:val="28"/>
          <w:szCs w:val="28"/>
          <w:lang w:eastAsia="en-US"/>
        </w:rPr>
        <w:t>риторията на община Дългопол</w:t>
      </w:r>
    </w:p>
    <w:p w:rsidR="007225D1" w:rsidRPr="0034346A" w:rsidRDefault="007225D1" w:rsidP="007225D1">
      <w:pPr>
        <w:shd w:val="clear" w:color="auto" w:fill="FFFFFF"/>
        <w:jc w:val="both"/>
      </w:pPr>
    </w:p>
    <w:p w:rsidR="00F62A2D" w:rsidRPr="003D69DB" w:rsidRDefault="00A425E8" w:rsidP="00F62A2D">
      <w:pPr>
        <w:shd w:val="clear" w:color="auto" w:fill="FFFFFF"/>
        <w:tabs>
          <w:tab w:val="left" w:pos="426"/>
        </w:tabs>
        <w:spacing w:line="276" w:lineRule="auto"/>
        <w:ind w:left="-142"/>
        <w:jc w:val="both"/>
        <w:rPr>
          <w:b/>
          <w:bCs/>
          <w:color w:val="000000"/>
          <w:kern w:val="2"/>
          <w:lang w:eastAsia="en-US"/>
        </w:rPr>
      </w:pPr>
      <w:r>
        <w:rPr>
          <w:b/>
        </w:rPr>
        <w:tab/>
      </w:r>
      <w:r w:rsidRPr="003D69DB">
        <w:rPr>
          <w:b/>
        </w:rPr>
        <w:t>1.</w:t>
      </w:r>
      <w:r w:rsidR="00F62A2D" w:rsidRPr="003D69DB">
        <w:rPr>
          <w:b/>
        </w:rPr>
        <w:t xml:space="preserve"> </w:t>
      </w:r>
      <w:r w:rsidR="007225D1" w:rsidRPr="003D69DB">
        <w:rPr>
          <w:b/>
        </w:rPr>
        <w:t xml:space="preserve">Причини, които налагат </w:t>
      </w:r>
      <w:r w:rsidR="00526B90" w:rsidRPr="003D69DB">
        <w:rPr>
          <w:b/>
        </w:rPr>
        <w:t xml:space="preserve">приемането на нова </w:t>
      </w:r>
      <w:r w:rsidR="00526B90" w:rsidRPr="003D69DB">
        <w:rPr>
          <w:b/>
          <w:bCs/>
          <w:color w:val="000000"/>
          <w:kern w:val="2"/>
          <w:lang w:eastAsia="en-US"/>
        </w:rPr>
        <w:t>Наредба</w:t>
      </w:r>
      <w:r w:rsidR="007225D1" w:rsidRPr="003D69DB">
        <w:rPr>
          <w:b/>
          <w:bCs/>
          <w:color w:val="000000"/>
          <w:kern w:val="2"/>
          <w:lang w:eastAsia="en-US"/>
        </w:rPr>
        <w:t xml:space="preserve"> за определяне</w:t>
      </w:r>
      <w:r w:rsidRPr="003D69DB">
        <w:rPr>
          <w:b/>
          <w:bCs/>
          <w:color w:val="000000"/>
          <w:kern w:val="2"/>
          <w:lang w:eastAsia="en-US"/>
        </w:rPr>
        <w:t xml:space="preserve">то и администрирането на местните такси и цени на услуги </w:t>
      </w:r>
      <w:r w:rsidR="007225D1" w:rsidRPr="003D69DB">
        <w:rPr>
          <w:b/>
          <w:bCs/>
          <w:color w:val="000000"/>
          <w:kern w:val="2"/>
          <w:lang w:eastAsia="en-US"/>
        </w:rPr>
        <w:t>на територията на община Дългопол</w:t>
      </w:r>
      <w:r w:rsidR="00F62A2D" w:rsidRPr="003D69DB">
        <w:rPr>
          <w:b/>
          <w:bCs/>
          <w:color w:val="000000"/>
          <w:kern w:val="2"/>
          <w:lang w:eastAsia="en-US"/>
        </w:rPr>
        <w:t>.</w:t>
      </w:r>
    </w:p>
    <w:p w:rsidR="003D69DB" w:rsidRPr="009F3A69" w:rsidRDefault="00526B90" w:rsidP="009A0DFD">
      <w:pPr>
        <w:spacing w:line="276" w:lineRule="auto"/>
        <w:jc w:val="both"/>
        <w:rPr>
          <w:rFonts w:eastAsia="Calibri"/>
          <w:kern w:val="2"/>
          <w:lang w:eastAsia="en-US"/>
        </w:rPr>
      </w:pPr>
      <w:r w:rsidRPr="009F3A69">
        <w:rPr>
          <w:rFonts w:eastAsia="Calibri"/>
          <w:kern w:val="2"/>
          <w:lang w:eastAsia="en-US"/>
        </w:rPr>
        <w:tab/>
      </w:r>
      <w:r w:rsidRPr="009F3A69">
        <w:rPr>
          <w:shd w:val="clear" w:color="auto" w:fill="FFFFFF"/>
        </w:rPr>
        <w:t>Наредбата  за определянето и администрирането на местните такси и цени на услуги н</w:t>
      </w:r>
      <w:r w:rsidRPr="009F3A69">
        <w:rPr>
          <w:shd w:val="clear" w:color="auto" w:fill="FFFFFF"/>
        </w:rPr>
        <w:t>а територията на община Дългопол е приета с</w:t>
      </w:r>
      <w:r w:rsidRPr="009F3A69">
        <w:rPr>
          <w:rFonts w:eastAsia="Calibri"/>
          <w:kern w:val="2"/>
          <w:lang w:eastAsia="en-US"/>
        </w:rPr>
        <w:t xml:space="preserve"> Решение №</w:t>
      </w:r>
      <w:r w:rsidR="007E2C76">
        <w:rPr>
          <w:rFonts w:eastAsia="Calibri"/>
          <w:kern w:val="2"/>
          <w:lang w:eastAsia="en-US"/>
        </w:rPr>
        <w:t>7-14</w:t>
      </w:r>
      <w:r w:rsidRPr="009F3A69">
        <w:rPr>
          <w:rFonts w:eastAsia="Calibri"/>
          <w:kern w:val="2"/>
          <w:lang w:eastAsia="en-US"/>
        </w:rPr>
        <w:t xml:space="preserve"> по Протокол №</w:t>
      </w:r>
      <w:r w:rsidR="007E2C76">
        <w:rPr>
          <w:rFonts w:eastAsia="Calibri"/>
          <w:kern w:val="2"/>
          <w:lang w:eastAsia="en-US"/>
        </w:rPr>
        <w:t>7</w:t>
      </w:r>
      <w:r w:rsidRPr="009F3A69">
        <w:rPr>
          <w:rFonts w:eastAsia="Calibri"/>
          <w:kern w:val="2"/>
          <w:lang w:eastAsia="en-US"/>
        </w:rPr>
        <w:t xml:space="preserve"> от проведено заседание на Общински съвет Дългопол на</w:t>
      </w:r>
      <w:r w:rsidR="007E2C76">
        <w:rPr>
          <w:rFonts w:eastAsia="Calibri"/>
          <w:kern w:val="2"/>
          <w:lang w:eastAsia="en-US"/>
        </w:rPr>
        <w:t xml:space="preserve"> 25.03.2016 г. и</w:t>
      </w:r>
      <w:r w:rsidRPr="009F3A69">
        <w:rPr>
          <w:rFonts w:eastAsia="Calibri"/>
          <w:kern w:val="2"/>
          <w:lang w:eastAsia="en-US"/>
        </w:rPr>
        <w:t xml:space="preserve"> е многократно променяна и допълвана.</w:t>
      </w:r>
    </w:p>
    <w:p w:rsidR="00A8360B" w:rsidRDefault="003D69DB" w:rsidP="009F3A69">
      <w:pPr>
        <w:shd w:val="clear" w:color="auto" w:fill="FFFFFF"/>
        <w:tabs>
          <w:tab w:val="left" w:pos="426"/>
        </w:tabs>
        <w:spacing w:line="276" w:lineRule="auto"/>
        <w:ind w:hanging="142"/>
        <w:jc w:val="both"/>
        <w:rPr>
          <w:shd w:val="clear" w:color="auto" w:fill="FFFFFF"/>
        </w:rPr>
      </w:pPr>
      <w:r w:rsidRPr="009F3A69">
        <w:rPr>
          <w:rFonts w:eastAsia="Calibri"/>
          <w:kern w:val="2"/>
          <w:lang w:eastAsia="en-US"/>
        </w:rPr>
        <w:tab/>
      </w:r>
      <w:r w:rsidR="009F3A69" w:rsidRPr="009F3A69">
        <w:rPr>
          <w:rFonts w:eastAsia="Calibri"/>
          <w:kern w:val="2"/>
          <w:lang w:eastAsia="en-US"/>
        </w:rPr>
        <w:tab/>
      </w:r>
      <w:r w:rsidRPr="009F3A69">
        <w:rPr>
          <w:shd w:val="clear" w:color="auto" w:fill="FFFFFF"/>
        </w:rPr>
        <w:t xml:space="preserve">Един от основните фактори за приемане на нова Наредба е въвеждането на еврото като официална валута, което изисква определени промени в българското законодателство, за да се гарантира правната сигурност и да се създадат условия за гладкото и безпроблемно преминаване към новата валута. </w:t>
      </w:r>
      <w:r w:rsidRPr="00065F78">
        <w:rPr>
          <w:shd w:val="clear" w:color="auto" w:fill="FFFFFF"/>
        </w:rPr>
        <w:t>Приет е закон за въвеждане на еврото в Република България, уреждащ общи въпроси, свързани с единната европейска валута, принципите, които трябв</w:t>
      </w:r>
      <w:r w:rsidR="00A8360B" w:rsidRPr="00065F78">
        <w:rPr>
          <w:shd w:val="clear" w:color="auto" w:fill="FFFFFF"/>
        </w:rPr>
        <w:t>а да се спазват при въвеждането й</w:t>
      </w:r>
      <w:r w:rsidRPr="00065F78">
        <w:rPr>
          <w:shd w:val="clear" w:color="auto" w:fill="FFFFFF"/>
        </w:rPr>
        <w:t>.</w:t>
      </w:r>
      <w:bookmarkStart w:id="0" w:name="_GoBack"/>
      <w:bookmarkEnd w:id="0"/>
      <w:r w:rsidR="009F3A69" w:rsidRPr="009F3A69">
        <w:rPr>
          <w:shd w:val="clear" w:color="auto" w:fill="FFFFFF"/>
        </w:rPr>
        <w:t xml:space="preserve"> </w:t>
      </w:r>
    </w:p>
    <w:p w:rsidR="00A425E8" w:rsidRPr="009F3A69" w:rsidRDefault="00A8360B" w:rsidP="009F3A69">
      <w:pPr>
        <w:shd w:val="clear" w:color="auto" w:fill="FFFFFF"/>
        <w:tabs>
          <w:tab w:val="left" w:pos="426"/>
        </w:tabs>
        <w:spacing w:line="276" w:lineRule="auto"/>
        <w:ind w:hanging="142"/>
        <w:jc w:val="both"/>
        <w:rPr>
          <w:bCs/>
          <w:kern w:val="2"/>
          <w:lang w:eastAsia="en-US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3D69DB" w:rsidRPr="009F3A69">
        <w:rPr>
          <w:shd w:val="clear" w:color="auto" w:fill="FFFFFF"/>
        </w:rPr>
        <w:t>За</w:t>
      </w:r>
      <w:r w:rsidR="003D69DB" w:rsidRPr="009F3A69">
        <w:rPr>
          <w:shd w:val="clear" w:color="auto" w:fill="FFFFFF"/>
        </w:rPr>
        <w:t>конът регламентира датата на присъединяване към еврозоната и фиксира продължителността на периода на едновременно обращение на двете парични единици, както и на периода на двойно обозначаване на цените, начините за з</w:t>
      </w:r>
      <w:r>
        <w:rPr>
          <w:shd w:val="clear" w:color="auto" w:fill="FFFFFF"/>
        </w:rPr>
        <w:t xml:space="preserve">ащита на потребителите и др. </w:t>
      </w:r>
    </w:p>
    <w:p w:rsidR="00526B90" w:rsidRPr="009F3A69" w:rsidRDefault="00526B90" w:rsidP="009F3A69">
      <w:pPr>
        <w:spacing w:line="276" w:lineRule="auto"/>
        <w:jc w:val="both"/>
        <w:rPr>
          <w:shd w:val="clear" w:color="auto" w:fill="FFFFFF"/>
        </w:rPr>
      </w:pPr>
      <w:r w:rsidRPr="009F3A69">
        <w:rPr>
          <w:rFonts w:eastAsia="Calibri"/>
          <w:kern w:val="2"/>
          <w:lang w:eastAsia="en-US"/>
        </w:rPr>
        <w:tab/>
        <w:t xml:space="preserve">Наредбата </w:t>
      </w:r>
      <w:r w:rsidRPr="009F3A69">
        <w:rPr>
          <w:shd w:val="clear" w:color="auto" w:fill="FFFFFF"/>
        </w:rPr>
        <w:t>за определянето и администрирането на местните такси и цени на услуги на територията на община Дългопол</w:t>
      </w:r>
      <w:r w:rsidRPr="009F3A69">
        <w:rPr>
          <w:shd w:val="clear" w:color="auto" w:fill="FFFFFF"/>
        </w:rPr>
        <w:t xml:space="preserve"> е една от най-значимите и приложими наредби в община Дългопол, поради </w:t>
      </w:r>
      <w:r w:rsidR="007E2C76">
        <w:rPr>
          <w:shd w:val="clear" w:color="auto" w:fill="FFFFFF"/>
        </w:rPr>
        <w:t>което смятам</w:t>
      </w:r>
      <w:r w:rsidRPr="009F3A69">
        <w:rPr>
          <w:shd w:val="clear" w:color="auto" w:fill="FFFFFF"/>
        </w:rPr>
        <w:t>, че същата следва да е макси</w:t>
      </w:r>
      <w:r w:rsidR="003D69DB" w:rsidRPr="009F3A69">
        <w:rPr>
          <w:shd w:val="clear" w:color="auto" w:fill="FFFFFF"/>
        </w:rPr>
        <w:t>м</w:t>
      </w:r>
      <w:r w:rsidRPr="009F3A69">
        <w:rPr>
          <w:shd w:val="clear" w:color="auto" w:fill="FFFFFF"/>
        </w:rPr>
        <w:t xml:space="preserve">ално изчистена и да дава възможност на заинтересованите лица бързо и лесно да </w:t>
      </w:r>
      <w:r w:rsidR="00A8360B">
        <w:rPr>
          <w:shd w:val="clear" w:color="auto" w:fill="FFFFFF"/>
        </w:rPr>
        <w:t>откриват разпоредбите и таксите</w:t>
      </w:r>
      <w:r w:rsidRPr="009F3A69">
        <w:rPr>
          <w:shd w:val="clear" w:color="auto" w:fill="FFFFFF"/>
        </w:rPr>
        <w:t>, които ги касаят. Тъй като досегашната наредба е структурирана по начин, който затруднява гражданите в откриване на съответната такса</w:t>
      </w:r>
      <w:r w:rsidR="003D69DB" w:rsidRPr="009F3A69">
        <w:rPr>
          <w:shd w:val="clear" w:color="auto" w:fill="FFFFFF"/>
        </w:rPr>
        <w:t>, предлага</w:t>
      </w:r>
      <w:r w:rsidR="007E2C76">
        <w:rPr>
          <w:shd w:val="clear" w:color="auto" w:fill="FFFFFF"/>
        </w:rPr>
        <w:t>м</w:t>
      </w:r>
      <w:r w:rsidR="003D69DB" w:rsidRPr="009F3A69">
        <w:rPr>
          <w:shd w:val="clear" w:color="auto" w:fill="FFFFFF"/>
        </w:rPr>
        <w:t xml:space="preserve"> проект на нова Наредба, при която таксите, цените на услугите и сроковете за тяхното </w:t>
      </w:r>
      <w:r w:rsidR="007E2C76" w:rsidRPr="00AC0A8B">
        <w:rPr>
          <w:shd w:val="clear" w:color="auto" w:fill="FFFFFF"/>
        </w:rPr>
        <w:t>изпълнение</w:t>
      </w:r>
      <w:r w:rsidR="003D69DB" w:rsidRPr="009F3A69">
        <w:rPr>
          <w:shd w:val="clear" w:color="auto" w:fill="FFFFFF"/>
        </w:rPr>
        <w:t xml:space="preserve"> са систематизирани </w:t>
      </w:r>
      <w:r w:rsidR="007E2C76">
        <w:rPr>
          <w:shd w:val="clear" w:color="auto" w:fill="FFFFFF"/>
        </w:rPr>
        <w:t xml:space="preserve">в табличен вид,  </w:t>
      </w:r>
      <w:r w:rsidR="007E2C76">
        <w:rPr>
          <w:shd w:val="clear" w:color="auto" w:fill="FFFFFF"/>
        </w:rPr>
        <w:t>по</w:t>
      </w:r>
      <w:r w:rsidR="007E2C76">
        <w:rPr>
          <w:shd w:val="clear" w:color="auto" w:fill="FFFFFF"/>
        </w:rPr>
        <w:t xml:space="preserve"> раздели, с посочен идентификатор на съответната услуга от Регистъра на услугите.</w:t>
      </w:r>
    </w:p>
    <w:p w:rsidR="009F3A69" w:rsidRPr="009F3A69" w:rsidRDefault="009F3A69" w:rsidP="00A8360B">
      <w:pPr>
        <w:spacing w:line="276" w:lineRule="auto"/>
        <w:ind w:firstLine="567"/>
        <w:jc w:val="both"/>
        <w:rPr>
          <w:rFonts w:eastAsia="Calibri"/>
          <w:kern w:val="2"/>
          <w:lang w:eastAsia="en-US"/>
        </w:rPr>
      </w:pPr>
      <w:r w:rsidRPr="009F3A69">
        <w:rPr>
          <w:rFonts w:eastAsia="Calibri"/>
          <w:kern w:val="2"/>
          <w:lang w:eastAsia="en-US"/>
        </w:rPr>
        <w:t>Проектът на Наредбата е изготвен в съответствие с промените в Административно-процесуалния кодекс, Закона за администрацията, Наредбата за административното обслужване, Закона за електронното управление, Наредба за общите изисквания към информационните системи, регистрите и електронните административни услуги, вписани в Интегрираната информационна система на държавната администрация.</w:t>
      </w:r>
    </w:p>
    <w:p w:rsidR="00D31808" w:rsidRPr="009F3A69" w:rsidRDefault="00D31808" w:rsidP="00A425E8">
      <w:pPr>
        <w:spacing w:line="276" w:lineRule="auto"/>
        <w:ind w:firstLine="567"/>
        <w:jc w:val="both"/>
        <w:rPr>
          <w:b/>
        </w:rPr>
      </w:pPr>
      <w:r w:rsidRPr="009F3A69">
        <w:rPr>
          <w:b/>
        </w:rPr>
        <w:t xml:space="preserve">2. Цели, които се поставят. </w:t>
      </w:r>
    </w:p>
    <w:p w:rsidR="00A8360B" w:rsidRDefault="009F3A69" w:rsidP="009F3A69">
      <w:pPr>
        <w:pStyle w:val="a4"/>
        <w:shd w:val="clear" w:color="auto" w:fill="FFFFFF"/>
        <w:spacing w:before="0" w:beforeAutospacing="0" w:after="0" w:afterAutospacing="0"/>
        <w:ind w:firstLine="567"/>
        <w:jc w:val="both"/>
      </w:pPr>
      <w:r w:rsidRPr="009F3A69">
        <w:t>Проектът на Наредбата цели да обезпечи изпълнение на законовото задължение да се адаптират местните подзаконови нормативни актове със Закона за въвеждане на еврото в Реп</w:t>
      </w:r>
      <w:r w:rsidR="00AC0A8B">
        <w:t xml:space="preserve">ублика България, </w:t>
      </w:r>
      <w:r w:rsidR="00AC0A8B" w:rsidRPr="00AC0A8B">
        <w:t>като</w:t>
      </w:r>
      <w:r w:rsidR="00A8360B" w:rsidRPr="00AC0A8B">
        <w:t xml:space="preserve"> се осигури двойно обозначаване на таксите и цените на услугите.</w:t>
      </w:r>
    </w:p>
    <w:p w:rsidR="009F3A69" w:rsidRPr="009F3A69" w:rsidRDefault="009F3A69" w:rsidP="009F3A69">
      <w:pPr>
        <w:pStyle w:val="a4"/>
        <w:shd w:val="clear" w:color="auto" w:fill="FFFFFF"/>
        <w:spacing w:before="0" w:beforeAutospacing="0" w:after="0" w:afterAutospacing="0"/>
        <w:ind w:firstLine="567"/>
        <w:jc w:val="both"/>
      </w:pPr>
      <w:r w:rsidRPr="009F3A69">
        <w:t>Проектът на Наредба</w:t>
      </w:r>
      <w:r w:rsidRPr="009F3A69">
        <w:t>та</w:t>
      </w:r>
      <w:r w:rsidRPr="009F3A69">
        <w:t xml:space="preserve"> цели също така съдържанието на същата да бъде в съответствие с действащите нормативни актове от по-висока степен, да се постигане ясна регламентация в уредбата на обществените отношения, касаещи предоставянето на услуги и права.</w:t>
      </w:r>
    </w:p>
    <w:p w:rsidR="00D31808" w:rsidRPr="009F3A69" w:rsidRDefault="009F3A69" w:rsidP="009F3A69">
      <w:pPr>
        <w:spacing w:line="276" w:lineRule="auto"/>
        <w:ind w:firstLine="708"/>
        <w:jc w:val="both"/>
      </w:pPr>
      <w:r w:rsidRPr="009F3A69">
        <w:rPr>
          <w:b/>
        </w:rPr>
        <w:lastRenderedPageBreak/>
        <w:t xml:space="preserve"> </w:t>
      </w:r>
      <w:r w:rsidR="00D31808" w:rsidRPr="009F3A69">
        <w:rPr>
          <w:b/>
        </w:rPr>
        <w:t>3.</w:t>
      </w:r>
      <w:r w:rsidR="00A425E8" w:rsidRPr="009F3A69">
        <w:rPr>
          <w:b/>
        </w:rPr>
        <w:t xml:space="preserve"> </w:t>
      </w:r>
      <w:r w:rsidR="00D31808" w:rsidRPr="009F3A69">
        <w:rPr>
          <w:b/>
        </w:rPr>
        <w:t>Финансовите и други средства, необходими за прилагането на новата уредба.</w:t>
      </w:r>
    </w:p>
    <w:p w:rsidR="00785D8B" w:rsidRPr="00785D8B" w:rsidRDefault="00785D8B" w:rsidP="00D31808">
      <w:pPr>
        <w:spacing w:line="276" w:lineRule="auto"/>
        <w:ind w:firstLine="708"/>
        <w:jc w:val="both"/>
        <w:rPr>
          <w:shd w:val="clear" w:color="auto" w:fill="FFFFFF"/>
        </w:rPr>
      </w:pPr>
      <w:r w:rsidRPr="00785D8B">
        <w:rPr>
          <w:shd w:val="clear" w:color="auto" w:fill="FFFFFF"/>
        </w:rPr>
        <w:t>З</w:t>
      </w:r>
      <w:r w:rsidRPr="00785D8B">
        <w:rPr>
          <w:shd w:val="clear" w:color="auto" w:fill="FFFFFF"/>
        </w:rPr>
        <w:t xml:space="preserve">а прилагане на новата </w:t>
      </w:r>
      <w:r w:rsidR="00AC0A8B">
        <w:rPr>
          <w:shd w:val="clear" w:color="auto" w:fill="FFFFFF"/>
        </w:rPr>
        <w:t xml:space="preserve">Наредба </w:t>
      </w:r>
      <w:r w:rsidRPr="00785D8B">
        <w:rPr>
          <w:shd w:val="clear" w:color="auto" w:fill="FFFFFF"/>
        </w:rPr>
        <w:t>не са необходими финансови и други средства, различни от тези, осигуряващи прилагането на действ</w:t>
      </w:r>
      <w:r w:rsidR="00AC0A8B">
        <w:rPr>
          <w:shd w:val="clear" w:color="auto" w:fill="FFFFFF"/>
        </w:rPr>
        <w:t xml:space="preserve">ащата </w:t>
      </w:r>
      <w:r w:rsidRPr="00785D8B">
        <w:rPr>
          <w:shd w:val="clear" w:color="auto" w:fill="FFFFFF"/>
        </w:rPr>
        <w:t xml:space="preserve"> Наредба за определянето и администрирането на местните такси и цени на услуги </w:t>
      </w:r>
      <w:r>
        <w:rPr>
          <w:shd w:val="clear" w:color="auto" w:fill="FFFFFF"/>
        </w:rPr>
        <w:t>на територията на Община Дългопол</w:t>
      </w:r>
      <w:r w:rsidRPr="00785D8B">
        <w:rPr>
          <w:shd w:val="clear" w:color="auto" w:fill="FFFFFF"/>
        </w:rPr>
        <w:t>.</w:t>
      </w:r>
    </w:p>
    <w:p w:rsidR="00D31808" w:rsidRPr="009F3A69" w:rsidRDefault="00D31808" w:rsidP="00D31808">
      <w:pPr>
        <w:spacing w:line="276" w:lineRule="auto"/>
        <w:ind w:firstLine="708"/>
        <w:jc w:val="both"/>
        <w:rPr>
          <w:b/>
        </w:rPr>
      </w:pPr>
      <w:r w:rsidRPr="009F3A69">
        <w:rPr>
          <w:b/>
        </w:rPr>
        <w:t>4.</w:t>
      </w:r>
      <w:r w:rsidR="00A425E8" w:rsidRPr="009F3A69">
        <w:rPr>
          <w:b/>
        </w:rPr>
        <w:t xml:space="preserve"> </w:t>
      </w:r>
      <w:r w:rsidRPr="009F3A69">
        <w:rPr>
          <w:b/>
        </w:rPr>
        <w:t>Очаквани резултати от изменението и допълнението на наредбата.</w:t>
      </w:r>
    </w:p>
    <w:p w:rsidR="00D31808" w:rsidRPr="009F3A69" w:rsidRDefault="00D31808" w:rsidP="00D31808">
      <w:pPr>
        <w:spacing w:line="276" w:lineRule="auto"/>
        <w:ind w:firstLine="708"/>
        <w:jc w:val="both"/>
      </w:pPr>
      <w:r w:rsidRPr="009F3A69">
        <w:t>Подобряване процесите по предоставяне на административни услуги и дигитализиране на процесите; подобряване качеството на обслужване на гражданите и на стопанските организации; регулиране на правилното прилагане на нормативните актове от по-висока степен.</w:t>
      </w:r>
    </w:p>
    <w:p w:rsidR="00D31808" w:rsidRPr="009F3A69" w:rsidRDefault="00D31808" w:rsidP="00D31808">
      <w:pPr>
        <w:spacing w:line="276" w:lineRule="auto"/>
        <w:ind w:firstLine="708"/>
        <w:jc w:val="both"/>
        <w:rPr>
          <w:b/>
        </w:rPr>
      </w:pPr>
      <w:r w:rsidRPr="009F3A69">
        <w:rPr>
          <w:b/>
        </w:rPr>
        <w:t>5. Анализ за съответствие с правото на Европейския съюз.</w:t>
      </w:r>
    </w:p>
    <w:p w:rsidR="009C1CBE" w:rsidRPr="009F3A69" w:rsidRDefault="00785D8B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</w:pPr>
      <w:r>
        <w:t xml:space="preserve">Предлаганата нова Наредба за определянето и администрирането на местните такси и цените на услугите </w:t>
      </w:r>
      <w:r>
        <w:t xml:space="preserve">на територията на община Дългопол </w:t>
      </w:r>
      <w:r>
        <w:t>е в съответствие с нормативните актове от по-висока степен.</w:t>
      </w:r>
    </w:p>
    <w:p w:rsidR="009C1CBE" w:rsidRPr="009F3A69" w:rsidRDefault="009C1CBE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</w:pPr>
    </w:p>
    <w:p w:rsidR="009C1CBE" w:rsidRPr="009F3A69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</w:rPr>
      </w:pPr>
      <w:r w:rsidRPr="009F3A69">
        <w:rPr>
          <w:b/>
        </w:rPr>
        <w:t>ГЕОРГИ ГЕОРГИЕВ</w:t>
      </w:r>
      <w:r w:rsidR="006B0D5B" w:rsidRPr="009F3A69">
        <w:rPr>
          <w:b/>
        </w:rPr>
        <w:t xml:space="preserve"> /п/</w:t>
      </w:r>
    </w:p>
    <w:p w:rsidR="009C1CBE" w:rsidRPr="009F3A69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rFonts w:ascii="Arial" w:hAnsi="Arial" w:cs="Arial"/>
          <w:b/>
        </w:rPr>
      </w:pPr>
      <w:r w:rsidRPr="009F3A69">
        <w:rPr>
          <w:b/>
        </w:rPr>
        <w:t>Кмет на Община Дългопол</w:t>
      </w:r>
    </w:p>
    <w:p w:rsidR="00D31808" w:rsidRPr="009F3A69" w:rsidRDefault="00D31808" w:rsidP="009C1CBE">
      <w:pPr>
        <w:jc w:val="both"/>
      </w:pPr>
    </w:p>
    <w:sectPr w:rsidR="00D31808" w:rsidRPr="009F3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B6B06"/>
    <w:multiLevelType w:val="hybridMultilevel"/>
    <w:tmpl w:val="BC349748"/>
    <w:lvl w:ilvl="0" w:tplc="4FA287FE">
      <w:start w:val="1"/>
      <w:numFmt w:val="decimal"/>
      <w:lvlText w:val="%1."/>
      <w:lvlJc w:val="left"/>
      <w:pPr>
        <w:ind w:left="1998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2718" w:hanging="360"/>
      </w:pPr>
    </w:lvl>
    <w:lvl w:ilvl="2" w:tplc="0402001B" w:tentative="1">
      <w:start w:val="1"/>
      <w:numFmt w:val="lowerRoman"/>
      <w:lvlText w:val="%3."/>
      <w:lvlJc w:val="right"/>
      <w:pPr>
        <w:ind w:left="3438" w:hanging="180"/>
      </w:pPr>
    </w:lvl>
    <w:lvl w:ilvl="3" w:tplc="0402000F" w:tentative="1">
      <w:start w:val="1"/>
      <w:numFmt w:val="decimal"/>
      <w:lvlText w:val="%4."/>
      <w:lvlJc w:val="left"/>
      <w:pPr>
        <w:ind w:left="4158" w:hanging="360"/>
      </w:pPr>
    </w:lvl>
    <w:lvl w:ilvl="4" w:tplc="04020019" w:tentative="1">
      <w:start w:val="1"/>
      <w:numFmt w:val="lowerLetter"/>
      <w:lvlText w:val="%5."/>
      <w:lvlJc w:val="left"/>
      <w:pPr>
        <w:ind w:left="4878" w:hanging="360"/>
      </w:pPr>
    </w:lvl>
    <w:lvl w:ilvl="5" w:tplc="0402001B" w:tentative="1">
      <w:start w:val="1"/>
      <w:numFmt w:val="lowerRoman"/>
      <w:lvlText w:val="%6."/>
      <w:lvlJc w:val="right"/>
      <w:pPr>
        <w:ind w:left="5598" w:hanging="180"/>
      </w:pPr>
    </w:lvl>
    <w:lvl w:ilvl="6" w:tplc="0402000F" w:tentative="1">
      <w:start w:val="1"/>
      <w:numFmt w:val="decimal"/>
      <w:lvlText w:val="%7."/>
      <w:lvlJc w:val="left"/>
      <w:pPr>
        <w:ind w:left="6318" w:hanging="360"/>
      </w:pPr>
    </w:lvl>
    <w:lvl w:ilvl="7" w:tplc="04020019" w:tentative="1">
      <w:start w:val="1"/>
      <w:numFmt w:val="lowerLetter"/>
      <w:lvlText w:val="%8."/>
      <w:lvlJc w:val="left"/>
      <w:pPr>
        <w:ind w:left="7038" w:hanging="360"/>
      </w:pPr>
    </w:lvl>
    <w:lvl w:ilvl="8" w:tplc="0402001B" w:tentative="1">
      <w:start w:val="1"/>
      <w:numFmt w:val="lowerRoman"/>
      <w:lvlText w:val="%9."/>
      <w:lvlJc w:val="right"/>
      <w:pPr>
        <w:ind w:left="775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5D1"/>
    <w:rsid w:val="00065F78"/>
    <w:rsid w:val="001F2250"/>
    <w:rsid w:val="00254C4C"/>
    <w:rsid w:val="003D69DB"/>
    <w:rsid w:val="004B1AE6"/>
    <w:rsid w:val="004E43E7"/>
    <w:rsid w:val="00520D4F"/>
    <w:rsid w:val="00526B90"/>
    <w:rsid w:val="005C1FF0"/>
    <w:rsid w:val="006B0D5B"/>
    <w:rsid w:val="007225D1"/>
    <w:rsid w:val="00785D8B"/>
    <w:rsid w:val="007E2C76"/>
    <w:rsid w:val="00832F33"/>
    <w:rsid w:val="008A2E0C"/>
    <w:rsid w:val="009329A5"/>
    <w:rsid w:val="009A0DFD"/>
    <w:rsid w:val="009C1CBE"/>
    <w:rsid w:val="009F3A69"/>
    <w:rsid w:val="00A425E8"/>
    <w:rsid w:val="00A82522"/>
    <w:rsid w:val="00A8360B"/>
    <w:rsid w:val="00AC0A8B"/>
    <w:rsid w:val="00B55949"/>
    <w:rsid w:val="00D31808"/>
    <w:rsid w:val="00DF6981"/>
    <w:rsid w:val="00F6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A06182D"/>
  <w15:chartTrackingRefBased/>
  <w15:docId w15:val="{728E7A80-C37A-4EF1-952B-4CD7D86B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A2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F3A6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14</cp:revision>
  <cp:lastPrinted>2025-01-19T13:34:00Z</cp:lastPrinted>
  <dcterms:created xsi:type="dcterms:W3CDTF">2025-01-17T05:27:00Z</dcterms:created>
  <dcterms:modified xsi:type="dcterms:W3CDTF">2025-06-23T13:06:00Z</dcterms:modified>
</cp:coreProperties>
</file>